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7D5" w:rsidRPr="00D657D5" w:rsidRDefault="00D657D5" w:rsidP="00D657D5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bCs/>
          <w:spacing w:val="-2"/>
          <w:sz w:val="24"/>
          <w:szCs w:val="24"/>
        </w:rPr>
      </w:pPr>
      <w:r w:rsidRPr="00D657D5">
        <w:rPr>
          <w:rFonts w:ascii="Times New Roman" w:eastAsiaTheme="minorEastAsia" w:hAnsi="Times New Roman" w:cs="Times New Roman"/>
          <w:bCs/>
          <w:spacing w:val="-2"/>
          <w:sz w:val="24"/>
          <w:szCs w:val="24"/>
        </w:rPr>
        <w:t xml:space="preserve">6 </w:t>
      </w:r>
      <w:r w:rsidRPr="00D657D5">
        <w:rPr>
          <w:rFonts w:ascii="Times New Roman" w:eastAsia="Times New Roman" w:hAnsi="Times New Roman" w:cs="Times New Roman"/>
          <w:bCs/>
          <w:sz w:val="24"/>
          <w:szCs w:val="24"/>
        </w:rPr>
        <w:t>priedas</w:t>
      </w:r>
    </w:p>
    <w:p w:rsidR="00D657D5" w:rsidRPr="00D657D5" w:rsidRDefault="00D657D5" w:rsidP="00D657D5">
      <w:pPr>
        <w:widowControl w:val="0"/>
        <w:autoSpaceDE w:val="0"/>
        <w:autoSpaceDN w:val="0"/>
        <w:adjustRightInd w:val="0"/>
        <w:spacing w:before="120" w:after="24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bookmarkStart w:id="0" w:name="_GoBack"/>
      <w:r w:rsidRPr="00D657D5">
        <w:rPr>
          <w:rFonts w:ascii="Times New Roman" w:eastAsiaTheme="minorEastAsia" w:hAnsi="Times New Roman" w:cs="Times New Roman"/>
          <w:b/>
          <w:sz w:val="24"/>
          <w:szCs w:val="24"/>
        </w:rPr>
        <w:t>BRANDINIMO TEMPERATŪROS, SANTYKINĖS DRĖGMĖS IR ORO SRAUTO KONTROLĖS ŽURNALAS</w:t>
      </w:r>
    </w:p>
    <w:bookmarkEnd w:id="0"/>
    <w:p w:rsidR="00D657D5" w:rsidRPr="00D657D5" w:rsidRDefault="00D657D5" w:rsidP="00D657D5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657D5">
        <w:rPr>
          <w:rFonts w:ascii="Times New Roman" w:eastAsiaTheme="minorEastAsia" w:hAnsi="Times New Roman" w:cs="Times New Roman"/>
          <w:b/>
          <w:sz w:val="24"/>
          <w:szCs w:val="24"/>
        </w:rPr>
        <w:t>Maisto tvarkymo subjektas:</w:t>
      </w:r>
    </w:p>
    <w:p w:rsidR="00D657D5" w:rsidRPr="00D657D5" w:rsidRDefault="00D657D5" w:rsidP="00D657D5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657D5">
        <w:rPr>
          <w:rFonts w:ascii="Times New Roman" w:eastAsiaTheme="minorEastAsia" w:hAnsi="Times New Roman" w:cs="Times New Roman"/>
          <w:b/>
          <w:sz w:val="24"/>
          <w:szCs w:val="24"/>
        </w:rPr>
        <w:t xml:space="preserve">Kontrolės dažnis: </w:t>
      </w:r>
      <w:r w:rsidRPr="00D657D5">
        <w:rPr>
          <w:rFonts w:ascii="Times New Roman" w:eastAsiaTheme="minorEastAsia" w:hAnsi="Times New Roman" w:cs="Times New Roman"/>
          <w:sz w:val="24"/>
          <w:szCs w:val="24"/>
        </w:rPr>
        <w:t>temperatūra ir santykinė drėgmė stebimos</w:t>
      </w:r>
      <w:r w:rsidRPr="00D657D5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D657D5">
        <w:rPr>
          <w:rFonts w:ascii="Times New Roman" w:eastAsiaTheme="minorEastAsia" w:hAnsi="Times New Roman" w:cs="Times New Roman"/>
          <w:sz w:val="24"/>
          <w:szCs w:val="24"/>
        </w:rPr>
        <w:t xml:space="preserve">ne rečiau kaip vieną kartą per dieną ir, esant </w:t>
      </w:r>
      <w:proofErr w:type="spellStart"/>
      <w:r w:rsidRPr="00D657D5">
        <w:rPr>
          <w:rFonts w:ascii="Times New Roman" w:eastAsiaTheme="minorEastAsia" w:hAnsi="Times New Roman" w:cs="Times New Roman"/>
          <w:sz w:val="24"/>
          <w:szCs w:val="24"/>
        </w:rPr>
        <w:t>neatitikimams</w:t>
      </w:r>
      <w:proofErr w:type="spellEnd"/>
      <w:r w:rsidRPr="00D657D5">
        <w:rPr>
          <w:rFonts w:ascii="Times New Roman" w:eastAsiaTheme="minorEastAsia" w:hAnsi="Times New Roman" w:cs="Times New Roman"/>
          <w:sz w:val="24"/>
          <w:szCs w:val="24"/>
        </w:rPr>
        <w:t>, registruojama žurnale</w:t>
      </w:r>
    </w:p>
    <w:p w:rsidR="00D657D5" w:rsidRPr="00D657D5" w:rsidRDefault="00D657D5" w:rsidP="00D657D5">
      <w:pPr>
        <w:widowControl w:val="0"/>
        <w:shd w:val="clear" w:color="auto" w:fill="FFFFFF"/>
        <w:tabs>
          <w:tab w:val="left" w:leader="underscore" w:pos="9768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657D5">
        <w:rPr>
          <w:rFonts w:ascii="Times New Roman" w:eastAsiaTheme="minorEastAsia" w:hAnsi="Times New Roman" w:cs="Times New Roman"/>
          <w:b/>
          <w:sz w:val="24"/>
          <w:szCs w:val="24"/>
        </w:rPr>
        <w:t xml:space="preserve">Kritinės ribos: </w:t>
      </w:r>
      <w:r w:rsidRPr="00D657D5">
        <w:rPr>
          <w:rFonts w:ascii="Times New Roman" w:eastAsiaTheme="minorEastAsia" w:hAnsi="Times New Roman" w:cs="Times New Roman"/>
          <w:sz w:val="24"/>
          <w:szCs w:val="24"/>
        </w:rPr>
        <w:t>brandinamų produktų, laikomų nuo 0 °С iki +4 °C, santykinė drėgmė 82‒85 proc., oro srautas – 0,2–0,5 m/s</w:t>
      </w:r>
    </w:p>
    <w:p w:rsidR="00D657D5" w:rsidRPr="00D657D5" w:rsidRDefault="00D657D5" w:rsidP="00D657D5">
      <w:pPr>
        <w:widowControl w:val="0"/>
        <w:shd w:val="clear" w:color="auto" w:fill="FFFFFF"/>
        <w:tabs>
          <w:tab w:val="left" w:leader="underscore" w:pos="9768"/>
        </w:tabs>
        <w:autoSpaceDE w:val="0"/>
        <w:autoSpaceDN w:val="0"/>
        <w:adjustRightInd w:val="0"/>
        <w:spacing w:after="0" w:line="250" w:lineRule="exact"/>
        <w:ind w:left="547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1327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1653"/>
        <w:gridCol w:w="1134"/>
        <w:gridCol w:w="1276"/>
        <w:gridCol w:w="1163"/>
        <w:gridCol w:w="2664"/>
        <w:gridCol w:w="1701"/>
        <w:gridCol w:w="1843"/>
      </w:tblGrid>
      <w:tr w:rsidR="00D657D5" w:rsidRPr="00D657D5" w:rsidTr="00C707E7">
        <w:trPr>
          <w:trHeight w:hRule="exact" w:val="195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Laikas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01" w:right="101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4"/>
                <w:sz w:val="24"/>
                <w:szCs w:val="24"/>
              </w:rPr>
              <w:t xml:space="preserve">Šaldymo </w:t>
            </w:r>
            <w:r w:rsidRPr="00D657D5"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</w:rPr>
              <w:t>įrenginio arba brandinimo spintos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0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Santykinė drėgmė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proc.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Temperatūra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°C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Oro srautas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m/s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Koregavimo veiksmai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Už laikymą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atsakingo asmens</w:t>
            </w:r>
          </w:p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1"/>
                <w:sz w:val="24"/>
                <w:szCs w:val="24"/>
              </w:rPr>
              <w:t>vardas, pavardė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657D5">
              <w:rPr>
                <w:rFonts w:ascii="Times New Roman" w:eastAsiaTheme="minorEastAsia" w:hAnsi="Times New Roman" w:cs="Times New Roman"/>
                <w:b/>
                <w:spacing w:val="-3"/>
                <w:sz w:val="24"/>
                <w:szCs w:val="24"/>
              </w:rPr>
              <w:t>Parašas</w:t>
            </w:r>
          </w:p>
        </w:tc>
      </w:tr>
      <w:tr w:rsidR="00D657D5" w:rsidRPr="00D657D5" w:rsidTr="00C707E7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657D5" w:rsidRPr="00D657D5" w:rsidTr="00C707E7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657D5" w:rsidRPr="00D657D5" w:rsidTr="00C707E7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657D5" w:rsidRPr="00D657D5" w:rsidTr="00C707E7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657D5" w:rsidRPr="00D657D5" w:rsidTr="00C707E7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657D5" w:rsidRPr="00D657D5" w:rsidTr="00C707E7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657D5" w:rsidRPr="00D657D5" w:rsidTr="00C707E7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D5" w:rsidRPr="00D657D5" w:rsidRDefault="00D657D5" w:rsidP="00D65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D657D5" w:rsidRPr="00D657D5" w:rsidRDefault="00D657D5" w:rsidP="00D657D5">
      <w:pPr>
        <w:widowControl w:val="0"/>
        <w:shd w:val="clear" w:color="auto" w:fill="FFFFFF"/>
        <w:tabs>
          <w:tab w:val="left" w:leader="underscore" w:pos="8203"/>
        </w:tabs>
        <w:autoSpaceDE w:val="0"/>
        <w:autoSpaceDN w:val="0"/>
        <w:adjustRightInd w:val="0"/>
        <w:spacing w:before="293" w:after="0" w:line="240" w:lineRule="auto"/>
        <w:ind w:left="4205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D657D5">
        <w:rPr>
          <w:rFonts w:ascii="Times New Roman" w:eastAsiaTheme="minorEastAsia" w:hAnsi="Times New Roman" w:cs="Times New Roman"/>
          <w:sz w:val="24"/>
          <w:szCs w:val="24"/>
        </w:rPr>
        <w:t>Patikrino:</w:t>
      </w:r>
      <w:r w:rsidRPr="00D657D5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D657D5" w:rsidRPr="00D657D5" w:rsidRDefault="00D657D5" w:rsidP="00D657D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312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D657D5">
        <w:rPr>
          <w:rFonts w:ascii="Times New Roman" w:eastAsiaTheme="minorEastAsia" w:hAnsi="Times New Roman" w:cs="Times New Roman"/>
          <w:spacing w:val="-17"/>
          <w:sz w:val="24"/>
          <w:szCs w:val="24"/>
        </w:rPr>
        <w:t>(vardas, pavardė, parašas)</w:t>
      </w:r>
    </w:p>
    <w:p w:rsidR="00D119C8" w:rsidRDefault="00D119C8"/>
    <w:sectPr w:rsidR="00D119C8" w:rsidSect="0068705F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68705F"/>
    <w:rsid w:val="00B64D94"/>
    <w:rsid w:val="00D119C8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2026-10-26T08:30:00Z</dcterms:created>
  <dcterms:modified xsi:type="dcterms:W3CDTF">2026-10-26T08:30:00Z</dcterms:modified>
</cp:coreProperties>
</file>